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FC1" w:rsidRDefault="004F5FC1" w:rsidP="004F5FC1">
      <w:pPr>
        <w:pStyle w:val="a3"/>
        <w:shd w:val="clear" w:color="auto" w:fill="FFFFFF"/>
        <w:spacing w:before="0" w:beforeAutospacing="0" w:after="0" w:afterAutospacing="0"/>
        <w:jc w:val="center"/>
        <w:rPr>
          <w:b/>
          <w:color w:val="000000"/>
          <w:sz w:val="28"/>
          <w:szCs w:val="28"/>
        </w:rPr>
      </w:pPr>
    </w:p>
    <w:p w:rsidR="004F5FC1" w:rsidRDefault="004F5FC1" w:rsidP="004F5FC1">
      <w:pPr>
        <w:pStyle w:val="a3"/>
        <w:shd w:val="clear" w:color="auto" w:fill="FFFFFF"/>
        <w:spacing w:before="0" w:beforeAutospacing="0" w:after="0" w:afterAutospacing="0"/>
        <w:jc w:val="both"/>
        <w:rPr>
          <w:rFonts w:ascii="PT Astra Serif" w:hAnsi="PT Astra Serif"/>
          <w:b/>
          <w:color w:val="000000"/>
        </w:rPr>
      </w:pPr>
      <w:r>
        <w:rPr>
          <w:rFonts w:ascii="PT Astra Serif" w:hAnsi="PT Astra Serif"/>
          <w:b/>
          <w:color w:val="000000"/>
        </w:rPr>
        <w:t>1. Общие положения</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1.1. </w:t>
      </w:r>
      <w:proofErr w:type="gramStart"/>
      <w:r>
        <w:rPr>
          <w:rFonts w:ascii="PT Astra Serif" w:hAnsi="PT Astra Serif"/>
          <w:color w:val="000000"/>
        </w:rPr>
        <w:t>Настоящее Положение регулирует деятельность Муниципального бюджетного дошкольного образовательного учреждения детского сада № 244 (далее – МБДОУ) по оказанию платных дополнительных образовательных услуг (обучение по дополнительным образовательным программам и другие услуги), не предусмотренных соответствующими образовательными программами и федеральным государственным образовательным стандартом дошкольного образования; отношения, возникающие между МБДОУ и родителями (законными представителями) воспитанников при оказании платных дополнительных образовательных услуг.</w:t>
      </w:r>
      <w:proofErr w:type="gramEnd"/>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1.2. Настоящее Положение разработано в соответствии с требованиями Федерального закона Российской Федерации от 29 декабря 2012 г. №273-ФЗ «Об образовании в Российской Федерации»; Постановления Правительства Российской Федерации от 15.08.2013 г. №706 «Об утверждении правил оказания платных образовательных услуг</w:t>
      </w:r>
      <w:proofErr w:type="gramStart"/>
      <w:r>
        <w:rPr>
          <w:rFonts w:ascii="PT Astra Serif" w:hAnsi="PT Astra Serif"/>
          <w:color w:val="000000"/>
        </w:rPr>
        <w:t xml:space="preserve">»;, </w:t>
      </w:r>
      <w:proofErr w:type="gramEnd"/>
      <w:r>
        <w:rPr>
          <w:rFonts w:ascii="PT Astra Serif" w:hAnsi="PT Astra Serif"/>
          <w:color w:val="000000"/>
        </w:rPr>
        <w:t>Устава МБДОУ.</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1.3.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1.4. МБДОУ имеет лицензию на </w:t>
      </w:r>
      <w:proofErr w:type="gramStart"/>
      <w:r>
        <w:rPr>
          <w:rFonts w:ascii="PT Astra Serif" w:hAnsi="PT Astra Serif"/>
          <w:color w:val="000000"/>
        </w:rPr>
        <w:t>право ведения</w:t>
      </w:r>
      <w:proofErr w:type="gramEnd"/>
      <w:r>
        <w:rPr>
          <w:rFonts w:ascii="PT Astra Serif" w:hAnsi="PT Astra Serif"/>
          <w:color w:val="000000"/>
        </w:rPr>
        <w:t xml:space="preserve"> образовательной деятельности и может осуществлять образовательную деятельность в виде оказания платных услуг, не сопровождающихся итоговой аттестацией и выдачей документов об образовании и (или) квалификации, без получения дополнительных лицензий.</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1.5. Понятия, используемые в настоящем Положении:</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«заказчик» – физическое и (или) юридическое лицо, имеющее намерение заказать, либо заказывающее образовательные услуги для себя или несовершеннолетних граждан на основании договора;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«исполнитель» – МБДОУ № 244, предоставляющее платные дополнительные образовательные услуги;</w:t>
      </w:r>
    </w:p>
    <w:p w:rsidR="004F5FC1" w:rsidRDefault="004F5FC1" w:rsidP="004F5FC1">
      <w:pPr>
        <w:pStyle w:val="a3"/>
        <w:shd w:val="clear" w:color="auto" w:fill="FFFFFF"/>
        <w:spacing w:before="0" w:beforeAutospacing="0" w:after="0" w:afterAutospacing="0"/>
        <w:jc w:val="both"/>
        <w:rPr>
          <w:rFonts w:ascii="PT Astra Serif" w:hAnsi="PT Astra Serif"/>
        </w:rPr>
      </w:pPr>
      <w:proofErr w:type="gramStart"/>
      <w:r>
        <w:rPr>
          <w:rFonts w:ascii="PT Astra Serif" w:hAnsi="PT Astra Serif"/>
        </w:rPr>
        <w:t xml:space="preserve">«недостаток платных образовательных услуг» </w:t>
      </w:r>
      <w:r>
        <w:rPr>
          <w:rFonts w:ascii="PT Astra Serif" w:hAnsi="PT Astra Serif"/>
          <w:color w:val="000000"/>
        </w:rPr>
        <w:t>–</w:t>
      </w:r>
      <w:r>
        <w:rPr>
          <w:rFonts w:ascii="PT Astra Serif" w:hAnsi="PT Astra Serif"/>
        </w:rPr>
        <w:t xml:space="preserve"> несоответствие платных образовательных услуг или обязательным требованиям, предусмотренным законом либо в установленном порядке, или условиям договора (при их отсутствии или неполноте условий обычно предъявленным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w:t>
      </w:r>
      <w:proofErr w:type="gramEnd"/>
      <w:r>
        <w:rPr>
          <w:rFonts w:ascii="PT Astra Serif" w:hAnsi="PT Astra Serif"/>
        </w:rPr>
        <w:t xml:space="preserve">, </w:t>
      </w:r>
      <w:proofErr w:type="gramStart"/>
      <w:r>
        <w:rPr>
          <w:rFonts w:ascii="PT Astra Serif" w:hAnsi="PT Astra Serif"/>
        </w:rPr>
        <w:t>предусмотренном</w:t>
      </w:r>
      <w:proofErr w:type="gramEnd"/>
      <w:r>
        <w:rPr>
          <w:rFonts w:ascii="PT Astra Serif" w:hAnsi="PT Astra Serif"/>
        </w:rPr>
        <w:t xml:space="preserve"> образовательными программами (частью образовательной программы);</w:t>
      </w:r>
    </w:p>
    <w:p w:rsidR="004F5FC1" w:rsidRDefault="004F5FC1" w:rsidP="004F5FC1">
      <w:pPr>
        <w:pStyle w:val="a3"/>
        <w:shd w:val="clear" w:color="auto" w:fill="FFFFFF"/>
        <w:spacing w:before="0" w:beforeAutospacing="0" w:after="0" w:afterAutospacing="0"/>
        <w:jc w:val="both"/>
        <w:rPr>
          <w:rFonts w:ascii="PT Astra Serif" w:hAnsi="PT Astra Serif"/>
        </w:rPr>
      </w:pPr>
      <w:r>
        <w:rPr>
          <w:rFonts w:ascii="PT Astra Serif" w:hAnsi="PT Astra Serif"/>
        </w:rPr>
        <w:t xml:space="preserve">«обучающийся» </w:t>
      </w:r>
      <w:r>
        <w:rPr>
          <w:rFonts w:ascii="PT Astra Serif" w:hAnsi="PT Astra Serif"/>
          <w:color w:val="000000"/>
        </w:rPr>
        <w:t>–</w:t>
      </w:r>
      <w:r>
        <w:rPr>
          <w:rFonts w:ascii="PT Astra Serif" w:hAnsi="PT Astra Serif"/>
        </w:rPr>
        <w:t xml:space="preserve"> физическое лицо, осваивающее образовательную программу;</w:t>
      </w:r>
    </w:p>
    <w:p w:rsidR="004F5FC1" w:rsidRDefault="004F5FC1" w:rsidP="004F5FC1">
      <w:pPr>
        <w:pStyle w:val="a3"/>
        <w:shd w:val="clear" w:color="auto" w:fill="FFFFFF"/>
        <w:spacing w:before="0" w:beforeAutospacing="0" w:after="0" w:afterAutospacing="0"/>
        <w:jc w:val="both"/>
        <w:rPr>
          <w:rFonts w:ascii="PT Astra Serif" w:hAnsi="PT Astra Serif"/>
        </w:rPr>
      </w:pPr>
      <w:r>
        <w:rPr>
          <w:rFonts w:ascii="PT Astra Serif" w:hAnsi="PT Astra Serif"/>
        </w:rPr>
        <w:t xml:space="preserve">«платные образовательные услуги» </w:t>
      </w:r>
      <w:r>
        <w:rPr>
          <w:rFonts w:ascii="PT Astra Serif" w:hAnsi="PT Astra Serif"/>
          <w:color w:val="000000"/>
        </w:rPr>
        <w:t>–</w:t>
      </w:r>
      <w:r>
        <w:rPr>
          <w:rFonts w:ascii="PT Astra Serif" w:hAnsi="PT Astra Serif"/>
        </w:rPr>
        <w:t xml:space="preserve"> осуществление образовательной деятельности по заданиям и за счёт средств физических и (или) юридических лиц по договорам об образовании, заключаемым при приёме на обучение (далее </w:t>
      </w:r>
      <w:r>
        <w:rPr>
          <w:rFonts w:ascii="PT Astra Serif" w:hAnsi="PT Astra Serif"/>
          <w:color w:val="000000"/>
        </w:rPr>
        <w:t>–</w:t>
      </w:r>
      <w:r>
        <w:rPr>
          <w:rFonts w:ascii="PT Astra Serif" w:hAnsi="PT Astra Serif"/>
        </w:rPr>
        <w:t xml:space="preserve"> договор);</w:t>
      </w:r>
      <w:r>
        <w:rPr>
          <w:rFonts w:ascii="PT Astra Serif" w:hAnsi="PT Astra Serif"/>
        </w:rPr>
        <w:tab/>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rPr>
        <w:t xml:space="preserve">«существенный недостаток платных образовательных услуг» </w:t>
      </w:r>
      <w:r>
        <w:rPr>
          <w:rFonts w:ascii="PT Astra Serif" w:hAnsi="PT Astra Serif"/>
          <w:color w:val="000000"/>
        </w:rPr>
        <w:t>–</w:t>
      </w:r>
      <w:r>
        <w:rPr>
          <w:rFonts w:ascii="PT Astra Serif" w:hAnsi="PT Astra Serif"/>
        </w:rPr>
        <w:t xml:space="preserve"> неустранимый недостаток, или недостаток, который не может быть устранен без 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1.6. Платные дополнительные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исполнителем при оказании таких платных образовательных услуг, возвращаются лицам, оплатившим эти услуги.</w:t>
      </w:r>
    </w:p>
    <w:p w:rsidR="004F5FC1" w:rsidRDefault="004F5FC1" w:rsidP="004F5FC1">
      <w:pPr>
        <w:shd w:val="clear" w:color="auto" w:fill="FFFFFF"/>
        <w:jc w:val="both"/>
        <w:rPr>
          <w:rFonts w:ascii="PT Astra Serif" w:hAnsi="PT Astra Serif"/>
          <w:bCs/>
        </w:rPr>
      </w:pPr>
      <w:r>
        <w:rPr>
          <w:rFonts w:ascii="PT Astra Serif" w:hAnsi="PT Astra Serif"/>
          <w:color w:val="000000"/>
        </w:rPr>
        <w:t xml:space="preserve">1.7. </w:t>
      </w:r>
      <w:r>
        <w:rPr>
          <w:rFonts w:ascii="PT Astra Serif" w:hAnsi="PT Astra Serif"/>
          <w:bCs/>
        </w:rPr>
        <w:t xml:space="preserve">МБДОУ вправе осуществлять за счёт средств физических и (или) юридических лиц платные образовательные услуги, не предусмотренные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w:t>
      </w:r>
    </w:p>
    <w:p w:rsidR="004F5FC1" w:rsidRDefault="004F5FC1" w:rsidP="004F5FC1">
      <w:pPr>
        <w:shd w:val="clear" w:color="auto" w:fill="FFFFFF"/>
        <w:jc w:val="both"/>
        <w:rPr>
          <w:rFonts w:ascii="PT Astra Serif" w:hAnsi="PT Astra Serif"/>
          <w:bCs/>
        </w:rPr>
      </w:pPr>
      <w:r>
        <w:rPr>
          <w:rFonts w:ascii="PT Astra Serif" w:hAnsi="PT Astra Serif"/>
          <w:color w:val="000000"/>
        </w:rPr>
        <w:lastRenderedPageBreak/>
        <w:t xml:space="preserve">1.8. </w:t>
      </w:r>
      <w:r>
        <w:rPr>
          <w:rFonts w:ascii="PT Astra Serif" w:hAnsi="PT Astra Serif"/>
          <w:bCs/>
        </w:rPr>
        <w:t>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1.9. Положение о платных дополнительных образовательных услугах принимается Педагогическим советом, утверждается заведующим МБДОУ.</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1.10. Цели и задачи оказания платных дополнительных образовательных услуг:</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всестороннее удовлетворение образовательных потребностей граждан;</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обеспечение необходимых условий для личностного развития, укрепления здоровья детей дошкольного возраста;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привлечение внебюджетных источников финансирования учреждения.</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1.11. МБДОУ осуществляет свою деятельность в соответствии с действующим законодательством Российской Федерации, настоящим Положением, Уставом и другими локальными актами, регулирующими деятельность по оказанию платных дополнительных образовательных услуг.</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1.12. Образовательный процесс ведется на русском языке.</w:t>
      </w:r>
    </w:p>
    <w:p w:rsidR="004F5FC1" w:rsidRDefault="004F5FC1" w:rsidP="004F5FC1">
      <w:pPr>
        <w:pStyle w:val="a3"/>
        <w:shd w:val="clear" w:color="auto" w:fill="FFFFFF"/>
        <w:spacing w:before="0" w:beforeAutospacing="0" w:after="0" w:afterAutospacing="0"/>
        <w:jc w:val="both"/>
        <w:rPr>
          <w:rFonts w:ascii="PT Astra Serif" w:hAnsi="PT Astra Serif"/>
          <w:b/>
          <w:color w:val="000000"/>
        </w:rPr>
      </w:pPr>
    </w:p>
    <w:p w:rsidR="004F5FC1" w:rsidRDefault="004F5FC1" w:rsidP="004F5FC1">
      <w:pPr>
        <w:pStyle w:val="a3"/>
        <w:shd w:val="clear" w:color="auto" w:fill="FFFFFF"/>
        <w:spacing w:before="0" w:beforeAutospacing="0" w:after="0" w:afterAutospacing="0"/>
        <w:jc w:val="both"/>
        <w:rPr>
          <w:rFonts w:ascii="PT Astra Serif" w:hAnsi="PT Astra Serif"/>
          <w:b/>
          <w:color w:val="000000"/>
        </w:rPr>
      </w:pPr>
      <w:r>
        <w:rPr>
          <w:rFonts w:ascii="PT Astra Serif" w:hAnsi="PT Astra Serif"/>
          <w:b/>
          <w:color w:val="000000"/>
        </w:rPr>
        <w:t>2. Основы деятельности</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2.1. Для организации платных дополнительных образовательных услуг МБДОУ:</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2.1.1. Изучает спрос в дополнительных образовательных услугах и определяет предполагаемый контингент обучающихся.</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2.1.2. Создает условия для предоставления платных дополнительных образовательных услуг с учетом требований по охране и безопасности жизни и здоровья воспитанников.</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2.1.3. Заключает договор с заказчиком на оказание платных дополнительных образовательных услуг. </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Договор заключается в простой письменной форме и содержит следующие сведения:</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а) полное наименование исполнителя (юридического лица);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б) место нахождения исполнителя, </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в) наименование или фамилия, имя, отчество (при наличии) заказчика;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г) место нахождения или место жительства заказчика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proofErr w:type="spellStart"/>
      <w:proofErr w:type="gramStart"/>
      <w:r>
        <w:rPr>
          <w:rFonts w:ascii="PT Astra Serif" w:hAnsi="PT Astra Serif"/>
          <w:color w:val="000000"/>
        </w:rPr>
        <w:t>д</w:t>
      </w:r>
      <w:proofErr w:type="spellEnd"/>
      <w:r>
        <w:rPr>
          <w:rFonts w:ascii="PT Astra Serif" w:hAnsi="PT Astra Serif"/>
          <w:color w:val="000000"/>
        </w:rPr>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е) фамилия, имя, отчество (при наличии) обучающегося, его место жительства;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ж) права, обязанности и ответственность исполнителя и заказчика;</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proofErr w:type="spellStart"/>
      <w:r>
        <w:rPr>
          <w:rFonts w:ascii="PT Astra Serif" w:hAnsi="PT Astra Serif"/>
          <w:color w:val="000000"/>
        </w:rPr>
        <w:t>з</w:t>
      </w:r>
      <w:proofErr w:type="spellEnd"/>
      <w:r>
        <w:rPr>
          <w:rFonts w:ascii="PT Astra Serif" w:hAnsi="PT Astra Serif"/>
          <w:color w:val="000000"/>
        </w:rPr>
        <w:t>) полная стоимость образовательных услуг, порядок их оплаты;</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л) форма обучения;</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м) сроки освоения образовательной программы (продолжительность обучения);</w:t>
      </w:r>
    </w:p>
    <w:p w:rsid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н) порядок изменения и расторжения договора;</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Pr>
          <w:rFonts w:ascii="PT Astra Serif" w:hAnsi="PT Astra Serif"/>
          <w:color w:val="000000"/>
        </w:rPr>
        <w:t xml:space="preserve">о) другие необходимые сведения, связанные со спецификой оказываемых платных </w:t>
      </w:r>
      <w:r w:rsidRPr="004F5FC1">
        <w:rPr>
          <w:rFonts w:ascii="PT Astra Serif" w:hAnsi="PT Astra Serif"/>
          <w:color w:val="000000"/>
        </w:rPr>
        <w:t>образовательных услуг.</w:t>
      </w:r>
    </w:p>
    <w:p w:rsidR="004F5FC1" w:rsidRPr="004F5FC1" w:rsidRDefault="004F5FC1" w:rsidP="004F5FC1">
      <w:pPr>
        <w:pStyle w:val="a3"/>
        <w:shd w:val="clear" w:color="auto" w:fill="FFFFFF"/>
        <w:spacing w:before="0" w:beforeAutospacing="0" w:after="0" w:afterAutospacing="0"/>
        <w:ind w:firstLine="708"/>
        <w:jc w:val="both"/>
        <w:rPr>
          <w:rStyle w:val="a6"/>
          <w:b w:val="0"/>
          <w:bCs w:val="0"/>
        </w:rPr>
      </w:pPr>
      <w:r w:rsidRPr="004F5FC1">
        <w:rPr>
          <w:rFonts w:ascii="PT Astra Serif" w:hAnsi="PT Astra Serif"/>
          <w:color w:val="000000"/>
        </w:rPr>
        <w:t xml:space="preserve">Договор </w:t>
      </w:r>
      <w:r w:rsidRPr="004F5FC1">
        <w:rPr>
          <w:rStyle w:val="a6"/>
          <w:rFonts w:ascii="PT Astra Serif" w:hAnsi="PT Astra Serif"/>
          <w:b w:val="0"/>
        </w:rPr>
        <w:t>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4F5FC1" w:rsidRPr="004F5FC1" w:rsidRDefault="004F5FC1" w:rsidP="004F5FC1">
      <w:pPr>
        <w:pStyle w:val="a3"/>
        <w:shd w:val="clear" w:color="auto" w:fill="FFFFFF"/>
        <w:spacing w:before="0" w:beforeAutospacing="0" w:after="0" w:afterAutospacing="0"/>
        <w:ind w:firstLine="708"/>
        <w:jc w:val="both"/>
      </w:pPr>
      <w:r w:rsidRPr="004F5FC1">
        <w:rPr>
          <w:rStyle w:val="a6"/>
          <w:rFonts w:ascii="PT Astra Serif" w:hAnsi="PT Astra Serif"/>
          <w:b w:val="0"/>
        </w:rPr>
        <w:lastRenderedPageBreak/>
        <w:t>Сведения, указанные в договоре, должны соответствовать информации, размещенной на официальном сайте образовательной организации (адрес:</w:t>
      </w:r>
      <w:r w:rsidRPr="004F5FC1">
        <w:rPr>
          <w:rFonts w:ascii="PT Astra Serif" w:hAnsi="PT Astra Serif"/>
        </w:rPr>
        <w:t xml:space="preserve"> </w:t>
      </w:r>
      <w:r w:rsidRPr="004F5FC1">
        <w:rPr>
          <w:rStyle w:val="a6"/>
          <w:rFonts w:ascii="PT Astra Serif" w:hAnsi="PT Astra Serif"/>
          <w:b w:val="0"/>
        </w:rPr>
        <w:t>http://</w:t>
      </w:r>
      <w:proofErr w:type="spellStart"/>
      <w:r w:rsidRPr="004F5FC1">
        <w:rPr>
          <w:rStyle w:val="a6"/>
          <w:rFonts w:ascii="PT Astra Serif" w:hAnsi="PT Astra Serif"/>
          <w:b w:val="0"/>
          <w:lang w:val="en-US"/>
        </w:rPr>
        <w:t>dou</w:t>
      </w:r>
      <w:proofErr w:type="spellEnd"/>
      <w:r w:rsidRPr="004F5FC1">
        <w:rPr>
          <w:rStyle w:val="a6"/>
          <w:rFonts w:ascii="PT Astra Serif" w:hAnsi="PT Astra Serif"/>
          <w:b w:val="0"/>
        </w:rPr>
        <w:t>244.</w:t>
      </w:r>
      <w:proofErr w:type="spellStart"/>
      <w:r w:rsidRPr="004F5FC1">
        <w:rPr>
          <w:rStyle w:val="a6"/>
          <w:rFonts w:ascii="PT Astra Serif" w:hAnsi="PT Astra Serif"/>
          <w:b w:val="0"/>
          <w:lang w:val="en-US"/>
        </w:rPr>
        <w:t>ru</w:t>
      </w:r>
      <w:proofErr w:type="spellEnd"/>
      <w:r w:rsidRPr="004F5FC1">
        <w:rPr>
          <w:rStyle w:val="a6"/>
          <w:rFonts w:ascii="PT Astra Serif" w:hAnsi="PT Astra Serif"/>
          <w:b w:val="0"/>
        </w:rPr>
        <w:t>/) в информационно-телекоммуникационной сети "Интернет" на дату заключения договора.</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2.1.4. Издает приказ об организации работы МБДОУ по оказанию платных дополнительных образовательных услуг.</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2.1.5. Готовит учебный план, программы по каждому предмету, входящему в ту или иную образовательную услугу, методический комплекс, расписание (указывает начало занятий, продолжительность, место проведения, название предмета, Ф.И.О. преподавателя).</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2.1.6. Заключает трудовые договоры с дополнительными соглашениями с педагогическими работниками, привлекаемыми к оказанию платных дополнительных образовательных услуг.</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 Участники образовательного процесса, их права и обязанности</w:t>
      </w:r>
    </w:p>
    <w:p w:rsidR="004F5FC1" w:rsidRPr="004F5FC1" w:rsidRDefault="004F5FC1" w:rsidP="004F5FC1">
      <w:pPr>
        <w:jc w:val="both"/>
        <w:rPr>
          <w:rFonts w:ascii="PT Astra Serif" w:hAnsi="PT Astra Serif"/>
          <w:bCs/>
        </w:rPr>
      </w:pPr>
      <w:r w:rsidRPr="004F5FC1">
        <w:rPr>
          <w:rFonts w:ascii="PT Astra Serif" w:hAnsi="PT Astra Serif"/>
          <w:bCs/>
        </w:rPr>
        <w:t>3.1. Участниками образовательного процесса в МБДОУ являются Исполнитель, Заказчик и Обучающийся.</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u w:val="single"/>
        </w:rPr>
      </w:pPr>
      <w:r w:rsidRPr="004F5FC1">
        <w:rPr>
          <w:rFonts w:ascii="PT Astra Serif" w:hAnsi="PT Astra Serif"/>
          <w:color w:val="000000"/>
          <w:u w:val="single"/>
        </w:rPr>
        <w:t>3.2. Исполнитель имеет право:</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3.2.1. Оказывать платные дополнительные образовательные услуги в соответствии с действующим законодательством, Уставом, настоящим Положением, локальными актами, регулирующими связанную с этим деятельность;</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3.2.2. Получать плату за предоставляемые образовательные услуги  в соответствии с договором об оказании данных услуг;</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3.2.3. Самостоятельно подбирать квалифицированных специалистов и заключать с ними трудовые договоры с дополнительными соглашениями;</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3.2.4. Привлекать дополнительные финансовые ресурсы за счет предоставления платных дополнительных образовательных услуг;</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3.2.5. Осуществлять свою деятельность по оказанию платных дополнительных образовательных услуг в соответствии с программами по каждому виду образовательных услуг;</w:t>
      </w:r>
    </w:p>
    <w:p w:rsidR="004F5FC1" w:rsidRPr="004F5FC1" w:rsidRDefault="004F5FC1" w:rsidP="004F5FC1">
      <w:pPr>
        <w:widowControl w:val="0"/>
        <w:autoSpaceDE w:val="0"/>
        <w:autoSpaceDN w:val="0"/>
        <w:adjustRightInd w:val="0"/>
        <w:jc w:val="both"/>
        <w:rPr>
          <w:rFonts w:ascii="PT Astra Serif" w:hAnsi="PT Astra Serif"/>
        </w:rPr>
      </w:pPr>
      <w:r w:rsidRPr="004F5FC1">
        <w:rPr>
          <w:rFonts w:ascii="PT Astra Serif" w:hAnsi="PT Astra Serif"/>
          <w:color w:val="000000"/>
        </w:rPr>
        <w:t xml:space="preserve">3.2.6. Расторгнуть договор в одностороннем порядке </w:t>
      </w:r>
      <w:r w:rsidRPr="004F5FC1">
        <w:rPr>
          <w:rFonts w:ascii="PT Astra Serif" w:hAnsi="PT Astra Serif"/>
        </w:rPr>
        <w:t>по инициативе исполнителя в следующем случае:</w:t>
      </w:r>
    </w:p>
    <w:p w:rsidR="004F5FC1" w:rsidRPr="004F5FC1" w:rsidRDefault="004F5FC1" w:rsidP="004F5FC1">
      <w:pPr>
        <w:widowControl w:val="0"/>
        <w:autoSpaceDE w:val="0"/>
        <w:autoSpaceDN w:val="0"/>
        <w:adjustRightInd w:val="0"/>
        <w:ind w:firstLine="540"/>
        <w:jc w:val="both"/>
        <w:rPr>
          <w:rFonts w:ascii="PT Astra Serif" w:hAnsi="PT Astra Serif"/>
        </w:rPr>
      </w:pPr>
      <w:r w:rsidRPr="004F5FC1">
        <w:rPr>
          <w:rFonts w:ascii="PT Astra Serif" w:hAnsi="PT Astra Serif"/>
        </w:rPr>
        <w:t>- просрочки оплаты стоимости платных образовательных услуг на срок, определяемый законодательством РФ и внутренними правилами Исполнителя;</w:t>
      </w:r>
    </w:p>
    <w:p w:rsidR="004F5FC1" w:rsidRPr="004F5FC1" w:rsidRDefault="004F5FC1" w:rsidP="004F5FC1">
      <w:pPr>
        <w:widowControl w:val="0"/>
        <w:autoSpaceDE w:val="0"/>
        <w:autoSpaceDN w:val="0"/>
        <w:adjustRightInd w:val="0"/>
        <w:ind w:firstLine="540"/>
        <w:jc w:val="both"/>
        <w:rPr>
          <w:rFonts w:ascii="PT Astra Serif" w:hAnsi="PT Astra Serif"/>
        </w:rPr>
      </w:pPr>
      <w:r w:rsidRPr="004F5FC1">
        <w:rPr>
          <w:rFonts w:ascii="PT Astra Serif" w:hAnsi="PT Astra Serif"/>
        </w:rPr>
        <w:t>- если надлежащее исполнение обязательства по оказанию платных образовательных услуг стало невозможным вследствие действий (бездействий) обучающегося.</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3.2.7. Устанавливать режим занятий (работы).</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u w:val="single"/>
        </w:rPr>
      </w:pPr>
      <w:r w:rsidRPr="004F5FC1">
        <w:rPr>
          <w:rFonts w:ascii="PT Astra Serif" w:hAnsi="PT Astra Serif"/>
          <w:color w:val="000000"/>
        </w:rPr>
        <w:t>3</w:t>
      </w:r>
      <w:r w:rsidRPr="004F5FC1">
        <w:rPr>
          <w:rFonts w:ascii="PT Astra Serif" w:hAnsi="PT Astra Serif"/>
          <w:color w:val="000000"/>
          <w:u w:val="single"/>
        </w:rPr>
        <w:t>.3. Исполнитель обязан:</w:t>
      </w:r>
    </w:p>
    <w:p w:rsidR="004F5FC1" w:rsidRPr="004F5FC1" w:rsidRDefault="004F5FC1" w:rsidP="004F5FC1">
      <w:pPr>
        <w:shd w:val="clear" w:color="auto" w:fill="FFFFFF"/>
        <w:jc w:val="both"/>
        <w:rPr>
          <w:rStyle w:val="a6"/>
          <w:b w:val="0"/>
        </w:rPr>
      </w:pPr>
      <w:r w:rsidRPr="004F5FC1">
        <w:rPr>
          <w:rStyle w:val="a6"/>
          <w:rFonts w:ascii="PT Astra Serif" w:hAnsi="PT Astra Serif"/>
          <w:b w:val="0"/>
        </w:rPr>
        <w:t>3.3.1.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bookmarkStart w:id="0" w:name="Par54"/>
      <w:bookmarkEnd w:id="0"/>
      <w:r w:rsidRPr="004F5FC1">
        <w:rPr>
          <w:rStyle w:val="a6"/>
          <w:rFonts w:ascii="PT Astra Serif" w:hAnsi="PT Astra Serif"/>
          <w:b w:val="0"/>
        </w:rPr>
        <w:t>;</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 xml:space="preserve">3.3.2.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5" w:history="1">
        <w:r w:rsidRPr="004F5FC1">
          <w:rPr>
            <w:rStyle w:val="a6"/>
            <w:rFonts w:ascii="PT Astra Serif" w:hAnsi="PT Astra Serif"/>
            <w:b w:val="0"/>
          </w:rPr>
          <w:t>законом</w:t>
        </w:r>
      </w:hyperlink>
      <w:r w:rsidRPr="004F5FC1">
        <w:rPr>
          <w:rStyle w:val="a6"/>
          <w:rFonts w:ascii="PT Astra Serif" w:hAnsi="PT Astra Serif"/>
          <w:b w:val="0"/>
        </w:rPr>
        <w:t xml:space="preserve"> «Об образовании в Российской Федерации».</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3.3.3. Информация, предусмотренная пунктами 3.2.1, 3.2.2 настоящего Положения, предоставляется исполнителем в месте фактического осуществления образовательной деятельности.</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3.3.4. Организовать и обеспечить надлежащее исполнение платных образовательных услуг в полном объеме в соответствии с образовательными программами и условиями договора об оказании платных образовательных услуг (далее – договор) с учетом запросов родителей, с соответствующей материально-технической базой и наличием специалистов.</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 xml:space="preserve">3.3.5. Соблюдать </w:t>
      </w:r>
      <w:proofErr w:type="gramStart"/>
      <w:r w:rsidRPr="004F5FC1">
        <w:rPr>
          <w:rStyle w:val="a6"/>
          <w:rFonts w:ascii="PT Astra Serif" w:hAnsi="PT Astra Serif"/>
          <w:b w:val="0"/>
        </w:rPr>
        <w:t>разработанные</w:t>
      </w:r>
      <w:proofErr w:type="gramEnd"/>
      <w:r w:rsidRPr="004F5FC1">
        <w:rPr>
          <w:rStyle w:val="a6"/>
          <w:rFonts w:ascii="PT Astra Serif" w:hAnsi="PT Astra Serif"/>
          <w:b w:val="0"/>
        </w:rPr>
        <w:t xml:space="preserve"> и утвержденные: учебный план, расписание занятий.</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lastRenderedPageBreak/>
        <w:t xml:space="preserve">3.3.6. Обеспечить для проведения занятий помещениями, соответствующими санитарным и гигиеническим требованиям, а также оснащением, соответствующим обязательным нормам и правилам, предъявляемым к образовательному процессу. </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 xml:space="preserve">3.3.7. </w:t>
      </w:r>
      <w:proofErr w:type="gramStart"/>
      <w:r w:rsidRPr="004F5FC1">
        <w:rPr>
          <w:rStyle w:val="a6"/>
          <w:rFonts w:ascii="PT Astra Serif" w:hAnsi="PT Astra Serif"/>
          <w:b w:val="0"/>
        </w:rPr>
        <w:t>В случае пропуска занятий обучающимся по уважительным причинам исполнитель обязан отработать оплаченные услуги в рамках индивидуальной работы, предусмотренной в расписании.</w:t>
      </w:r>
      <w:proofErr w:type="gramEnd"/>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3.3.8.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учетом его индивидуальных особенностей.</w:t>
      </w:r>
    </w:p>
    <w:p w:rsidR="004F5FC1" w:rsidRPr="004F5FC1" w:rsidRDefault="004F5FC1" w:rsidP="004F5FC1">
      <w:pPr>
        <w:shd w:val="clear" w:color="auto" w:fill="FFFFFF"/>
        <w:jc w:val="both"/>
        <w:rPr>
          <w:u w:val="single"/>
        </w:rPr>
      </w:pPr>
      <w:r w:rsidRPr="004F5FC1">
        <w:rPr>
          <w:rFonts w:ascii="PT Astra Serif" w:hAnsi="PT Astra Serif"/>
          <w:bCs/>
          <w:u w:val="single"/>
        </w:rPr>
        <w:t>3.4. Заказчик имеет право:</w:t>
      </w:r>
    </w:p>
    <w:p w:rsidR="004F5FC1" w:rsidRPr="004F5FC1" w:rsidRDefault="004F5FC1" w:rsidP="004F5FC1">
      <w:pPr>
        <w:shd w:val="clear" w:color="auto" w:fill="FFFFFF"/>
        <w:jc w:val="both"/>
        <w:rPr>
          <w:rStyle w:val="a6"/>
          <w:b w:val="0"/>
        </w:rPr>
      </w:pPr>
      <w:r w:rsidRPr="004F5FC1">
        <w:rPr>
          <w:rStyle w:val="a6"/>
          <w:rFonts w:ascii="PT Astra Serif" w:hAnsi="PT Astra Serif"/>
          <w:b w:val="0"/>
        </w:rPr>
        <w:t>3.4.1. Обращаться к работникам исполнителя по вопросам организации платных дополнительных образовательных услуг;</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3.4.2. Пользоваться имуществом исполнителя, необходимым для обеспечения образовательного процесса, во время оказания платных образовательных услуг, предусмотренных учебным планом;</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3.4.3.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а) безвозмездного оказания образовательных услуг;</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б) соразмерного уменьшения стоимости оказанных платных образовательных услуг;</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 xml:space="preserve">3.4.4. Заказчик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 </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3.4.5.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3.4.6.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б)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w:t>
      </w:r>
    </w:p>
    <w:p w:rsidR="004F5FC1" w:rsidRPr="004F5FC1" w:rsidRDefault="004F5FC1" w:rsidP="004F5FC1">
      <w:pPr>
        <w:shd w:val="clear" w:color="auto" w:fill="FFFFFF"/>
        <w:jc w:val="both"/>
        <w:rPr>
          <w:rStyle w:val="a6"/>
          <w:rFonts w:ascii="PT Astra Serif" w:hAnsi="PT Astra Serif"/>
          <w:b w:val="0"/>
          <w:bCs w:val="0"/>
        </w:rPr>
      </w:pPr>
      <w:r w:rsidRPr="004F5FC1">
        <w:rPr>
          <w:rStyle w:val="a6"/>
          <w:rFonts w:ascii="PT Astra Serif" w:hAnsi="PT Astra Serif"/>
          <w:b w:val="0"/>
        </w:rPr>
        <w:t>в) потребовать уменьшения стоимости платных дополнительных образовательных услуг;</w:t>
      </w:r>
    </w:p>
    <w:p w:rsidR="004F5FC1" w:rsidRPr="004F5FC1" w:rsidRDefault="004F5FC1" w:rsidP="004F5FC1">
      <w:pPr>
        <w:shd w:val="clear" w:color="auto" w:fill="FFFFFF"/>
        <w:jc w:val="both"/>
      </w:pPr>
      <w:r w:rsidRPr="004F5FC1">
        <w:rPr>
          <w:rStyle w:val="a6"/>
          <w:rFonts w:ascii="PT Astra Serif" w:hAnsi="PT Astra Serif"/>
          <w:b w:val="0"/>
        </w:rPr>
        <w:t>г) расторгнуть договор.</w:t>
      </w:r>
    </w:p>
    <w:p w:rsidR="004F5FC1" w:rsidRPr="004F5FC1" w:rsidRDefault="004F5FC1" w:rsidP="004F5FC1">
      <w:pPr>
        <w:shd w:val="clear" w:color="auto" w:fill="FFFFFF"/>
        <w:jc w:val="both"/>
        <w:rPr>
          <w:rFonts w:ascii="PT Astra Serif" w:hAnsi="PT Astra Serif"/>
          <w:u w:val="single"/>
        </w:rPr>
      </w:pPr>
      <w:r w:rsidRPr="004F5FC1">
        <w:rPr>
          <w:rFonts w:ascii="PT Astra Serif" w:hAnsi="PT Astra Serif"/>
          <w:bCs/>
          <w:u w:val="single"/>
        </w:rPr>
        <w:t>3.5. Заказчик обязан:</w:t>
      </w:r>
    </w:p>
    <w:p w:rsidR="004F5FC1" w:rsidRPr="004F5FC1" w:rsidRDefault="004F5FC1" w:rsidP="004F5FC1">
      <w:pPr>
        <w:shd w:val="clear" w:color="auto" w:fill="FFFFFF"/>
        <w:jc w:val="both"/>
        <w:rPr>
          <w:rStyle w:val="a6"/>
          <w:b w:val="0"/>
        </w:rPr>
      </w:pPr>
      <w:r w:rsidRPr="004F5FC1">
        <w:rPr>
          <w:rStyle w:val="a6"/>
          <w:rFonts w:ascii="PT Astra Serif" w:hAnsi="PT Astra Serif"/>
          <w:b w:val="0"/>
        </w:rPr>
        <w:t>3.5.1. своевременно вносить плату за предоставленные услуги, согласно Постановлению администрации города Ульяновска;</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 xml:space="preserve">3.5.2. обеспечить посещение </w:t>
      </w:r>
      <w:proofErr w:type="gramStart"/>
      <w:r w:rsidRPr="004F5FC1">
        <w:rPr>
          <w:rStyle w:val="a6"/>
          <w:rFonts w:ascii="PT Astra Serif" w:hAnsi="PT Astra Serif"/>
          <w:b w:val="0"/>
        </w:rPr>
        <w:t>обучающимся</w:t>
      </w:r>
      <w:proofErr w:type="gramEnd"/>
      <w:r w:rsidRPr="004F5FC1">
        <w:rPr>
          <w:rStyle w:val="a6"/>
          <w:rFonts w:ascii="PT Astra Serif" w:hAnsi="PT Astra Serif"/>
          <w:b w:val="0"/>
        </w:rPr>
        <w:t xml:space="preserve"> платных дополнительных образовательных услуг, согласно расписанию;</w:t>
      </w:r>
    </w:p>
    <w:p w:rsidR="004F5FC1" w:rsidRPr="004F5FC1" w:rsidRDefault="004F5FC1" w:rsidP="004F5FC1">
      <w:pPr>
        <w:shd w:val="clear" w:color="auto" w:fill="FFFFFF"/>
        <w:jc w:val="both"/>
        <w:rPr>
          <w:rStyle w:val="a6"/>
          <w:rFonts w:ascii="PT Astra Serif" w:hAnsi="PT Astra Serif"/>
          <w:b w:val="0"/>
        </w:rPr>
      </w:pPr>
      <w:r w:rsidRPr="004F5FC1">
        <w:rPr>
          <w:rStyle w:val="a6"/>
          <w:rFonts w:ascii="PT Astra Serif" w:hAnsi="PT Astra Serif"/>
          <w:b w:val="0"/>
        </w:rPr>
        <w:t>3.5.3 соблюдать общепринятые нормы поведения, в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4F5FC1" w:rsidRPr="004F5FC1" w:rsidRDefault="004F5FC1" w:rsidP="004F5FC1">
      <w:pPr>
        <w:pStyle w:val="a5"/>
        <w:numPr>
          <w:ilvl w:val="2"/>
          <w:numId w:val="1"/>
        </w:numPr>
        <w:shd w:val="clear" w:color="auto" w:fill="FFFFFF"/>
        <w:spacing w:after="0" w:line="240" w:lineRule="auto"/>
        <w:jc w:val="both"/>
        <w:rPr>
          <w:rStyle w:val="a6"/>
          <w:rFonts w:ascii="PT Astra Serif" w:hAnsi="PT Astra Serif"/>
          <w:b w:val="0"/>
          <w:sz w:val="24"/>
          <w:szCs w:val="24"/>
        </w:rPr>
      </w:pPr>
      <w:r w:rsidRPr="004F5FC1">
        <w:rPr>
          <w:rStyle w:val="a6"/>
          <w:rFonts w:ascii="PT Astra Serif" w:hAnsi="PT Astra Serif"/>
          <w:b w:val="0"/>
          <w:sz w:val="24"/>
          <w:szCs w:val="24"/>
        </w:rPr>
        <w:lastRenderedPageBreak/>
        <w:t>бережно относиться к имуществу исполнителя.</w:t>
      </w:r>
    </w:p>
    <w:p w:rsidR="004F5FC1" w:rsidRPr="004F5FC1" w:rsidRDefault="004F5FC1" w:rsidP="004F5FC1">
      <w:pPr>
        <w:pStyle w:val="a3"/>
        <w:shd w:val="clear" w:color="auto" w:fill="FFFFFF"/>
        <w:spacing w:before="0" w:beforeAutospacing="0" w:after="0" w:afterAutospacing="0"/>
        <w:jc w:val="both"/>
        <w:rPr>
          <w:color w:val="000000"/>
        </w:rPr>
      </w:pPr>
      <w:r w:rsidRPr="004F5FC1">
        <w:rPr>
          <w:rFonts w:ascii="PT Astra Serif" w:hAnsi="PT Astra Serif"/>
          <w:color w:val="000000"/>
        </w:rPr>
        <w:t>4. Финансовые отношения</w:t>
      </w:r>
    </w:p>
    <w:p w:rsidR="004F5FC1" w:rsidRPr="004F5FC1" w:rsidRDefault="004F5FC1" w:rsidP="004F5FC1">
      <w:pPr>
        <w:pStyle w:val="a3"/>
        <w:shd w:val="clear" w:color="auto" w:fill="FFFFFF"/>
        <w:spacing w:before="0" w:beforeAutospacing="0" w:after="0" w:afterAutospacing="0"/>
        <w:jc w:val="both"/>
        <w:rPr>
          <w:rFonts w:ascii="PT Astra Serif" w:hAnsi="PT Astra Serif"/>
        </w:rPr>
      </w:pPr>
      <w:r w:rsidRPr="004F5FC1">
        <w:rPr>
          <w:rFonts w:ascii="PT Astra Serif" w:hAnsi="PT Astra Serif"/>
          <w:color w:val="000000"/>
        </w:rPr>
        <w:t xml:space="preserve">4.1. Заказчик оплачивает оказываемые образовательные услуги в порядке и в сроки, указанные в договоре. </w:t>
      </w:r>
      <w:r w:rsidRPr="004F5FC1">
        <w:rPr>
          <w:rFonts w:ascii="PT Astra Serif" w:hAnsi="PT Astra Serif"/>
        </w:rPr>
        <w:t xml:space="preserve">Заказчик </w:t>
      </w:r>
      <w:proofErr w:type="gramStart"/>
      <w:r w:rsidRPr="004F5FC1">
        <w:rPr>
          <w:rFonts w:ascii="PT Astra Serif" w:hAnsi="PT Astra Serif"/>
        </w:rPr>
        <w:t>предоставляет исполнителю документ</w:t>
      </w:r>
      <w:proofErr w:type="gramEnd"/>
      <w:r w:rsidRPr="004F5FC1">
        <w:rPr>
          <w:rFonts w:ascii="PT Astra Serif" w:hAnsi="PT Astra Serif"/>
        </w:rPr>
        <w:t>, подтверждающий оплату образовательных услуг.</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4.2. Стоимость оказываемых образовательных услуг в договоре определяется в соответствии с Постановлением администрации города Ульяновска.</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4.3. Доход от указанной деятельности используется МБДОУ в соответствии с уставными целями.</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4.4. МБДОУ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услуг, предусмотренных Уставом организации.</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r w:rsidRPr="004F5FC1">
        <w:rPr>
          <w:rFonts w:ascii="PT Astra Serif" w:hAnsi="PT Astra Serif"/>
          <w:color w:val="000000"/>
        </w:rPr>
        <w:t xml:space="preserve">4.5. </w:t>
      </w:r>
      <w:proofErr w:type="gramStart"/>
      <w:r w:rsidRPr="004F5FC1">
        <w:rPr>
          <w:rFonts w:ascii="PT Astra Serif" w:hAnsi="PT Astra Serif"/>
          <w:color w:val="000000"/>
        </w:rPr>
        <w:t>Средства родителей (законных представителей), полученные за предоставление обучающимся платных дополнительных образовательных услуг, не могут быть использованы в МБДОУ на доплату обслуживающему персоналу и педагогическим работникам за работу в рамках основной образовательной деятельности, поскольку на эти цели выделяются бюджетные ассигнования.</w:t>
      </w:r>
      <w:proofErr w:type="gramEnd"/>
    </w:p>
    <w:p w:rsidR="004F5FC1" w:rsidRPr="004F5FC1" w:rsidRDefault="004F5FC1" w:rsidP="004F5FC1">
      <w:pPr>
        <w:pStyle w:val="1"/>
        <w:keepLines/>
        <w:numPr>
          <w:ilvl w:val="0"/>
          <w:numId w:val="2"/>
        </w:numPr>
        <w:spacing w:after="20" w:line="256" w:lineRule="auto"/>
        <w:ind w:right="314"/>
        <w:jc w:val="both"/>
        <w:rPr>
          <w:rFonts w:ascii="PT Astra Serif" w:hAnsi="PT Astra Serif"/>
          <w:b w:val="0"/>
          <w:sz w:val="24"/>
        </w:rPr>
      </w:pPr>
      <w:r w:rsidRPr="004F5FC1">
        <w:rPr>
          <w:rFonts w:ascii="PT Astra Serif" w:hAnsi="PT Astra Serif"/>
          <w:b w:val="0"/>
          <w:sz w:val="24"/>
        </w:rPr>
        <w:t>Ответственность сторон</w:t>
      </w:r>
    </w:p>
    <w:p w:rsidR="004F5FC1" w:rsidRPr="004F5FC1" w:rsidRDefault="004F5FC1" w:rsidP="004F5FC1">
      <w:pPr>
        <w:ind w:left="-5" w:right="-1"/>
        <w:jc w:val="both"/>
        <w:rPr>
          <w:rFonts w:ascii="PT Astra Serif" w:hAnsi="PT Astra Serif"/>
        </w:rPr>
      </w:pPr>
      <w:r w:rsidRPr="004F5FC1">
        <w:rPr>
          <w:rFonts w:ascii="PT Astra Serif" w:hAnsi="PT Astra Serif"/>
        </w:rPr>
        <w:t xml:space="preserve">5.1. </w:t>
      </w:r>
      <w:proofErr w:type="gramStart"/>
      <w:r w:rsidRPr="004F5FC1">
        <w:rPr>
          <w:rFonts w:ascii="PT Astra Serif" w:hAnsi="PT Astra Serif"/>
        </w:rPr>
        <w:t xml:space="preserve">В случае неисполнения или ненадлежащего исполнения сторонами обязательств по договору об оказании платных дополнительных образовательных услуг, они несут ответственность, предусмотренную </w:t>
      </w:r>
      <w:r w:rsidRPr="004F5FC1">
        <w:rPr>
          <w:rFonts w:ascii="PT Astra Serif" w:hAnsi="PT Astra Serif"/>
          <w:color w:val="000000"/>
        </w:rPr>
        <w:t>законодательством Российской Федерации</w:t>
      </w:r>
      <w:r w:rsidRPr="004F5FC1">
        <w:rPr>
          <w:rFonts w:ascii="PT Astra Serif" w:hAnsi="PT Astra Serif"/>
        </w:rPr>
        <w:t>: за выполнение образовательной программы в установленные договором сроки; за жизнь и здоровье обучающихся во время оказания платных дополнительных образовательных услуг в МБДОУ; за безопасные условия прохождения образовательного процесса;</w:t>
      </w:r>
      <w:proofErr w:type="gramEnd"/>
      <w:r w:rsidRPr="004F5FC1">
        <w:rPr>
          <w:rFonts w:ascii="PT Astra Serif" w:hAnsi="PT Astra Serif"/>
        </w:rPr>
        <w:t xml:space="preserve"> за нарушение прав и </w:t>
      </w:r>
      <w:proofErr w:type="gramStart"/>
      <w:r w:rsidRPr="004F5FC1">
        <w:rPr>
          <w:rFonts w:ascii="PT Astra Serif" w:hAnsi="PT Astra Serif"/>
        </w:rPr>
        <w:t>свобод</w:t>
      </w:r>
      <w:proofErr w:type="gramEnd"/>
      <w:r w:rsidRPr="004F5FC1">
        <w:rPr>
          <w:rFonts w:ascii="PT Astra Serif" w:hAnsi="PT Astra Serif"/>
        </w:rPr>
        <w:t xml:space="preserve"> обучающихся и работников МБДОУ; за соблюдение законодательства о труде и охране труда. </w:t>
      </w:r>
    </w:p>
    <w:p w:rsidR="004F5FC1" w:rsidRPr="004F5FC1" w:rsidRDefault="004F5FC1" w:rsidP="004F5FC1">
      <w:pPr>
        <w:pStyle w:val="a3"/>
        <w:spacing w:before="0" w:beforeAutospacing="0" w:after="0" w:afterAutospacing="0"/>
        <w:jc w:val="both"/>
        <w:rPr>
          <w:rStyle w:val="submenu-table"/>
          <w:bCs/>
        </w:rPr>
      </w:pPr>
      <w:r w:rsidRPr="004F5FC1">
        <w:rPr>
          <w:rFonts w:ascii="PT Astra Serif" w:hAnsi="PT Astra Serif"/>
        </w:rPr>
        <w:t>5.2</w:t>
      </w:r>
      <w:proofErr w:type="gramStart"/>
      <w:r w:rsidRPr="004F5FC1">
        <w:rPr>
          <w:rFonts w:ascii="PT Astra Serif" w:hAnsi="PT Astra Serif"/>
        </w:rPr>
        <w:t xml:space="preserve"> З</w:t>
      </w:r>
      <w:proofErr w:type="gramEnd"/>
      <w:r w:rsidRPr="004F5FC1">
        <w:rPr>
          <w:rFonts w:ascii="PT Astra Serif" w:hAnsi="PT Astra Serif"/>
        </w:rPr>
        <w:t>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4F5FC1" w:rsidRPr="004F5FC1" w:rsidRDefault="004F5FC1" w:rsidP="004F5FC1">
      <w:pPr>
        <w:pStyle w:val="a3"/>
        <w:spacing w:before="0" w:beforeAutospacing="0" w:after="0" w:afterAutospacing="0"/>
        <w:jc w:val="both"/>
        <w:rPr>
          <w:rStyle w:val="submenu-table"/>
          <w:rFonts w:ascii="PT Astra Serif" w:hAnsi="PT Astra Serif"/>
          <w:bCs/>
        </w:rPr>
      </w:pPr>
      <w:r w:rsidRPr="004F5FC1">
        <w:rPr>
          <w:rFonts w:ascii="PT Astra Serif" w:hAnsi="PT Astra Serif"/>
        </w:rPr>
        <w:t>5.3 Ответственность за организацию и предоставление платных дополнительных образовательных услуг возлагается на заведующего МБДОУ.</w:t>
      </w:r>
    </w:p>
    <w:p w:rsidR="004F5FC1" w:rsidRPr="004F5FC1" w:rsidRDefault="004F5FC1" w:rsidP="004F5FC1">
      <w:pPr>
        <w:pStyle w:val="a3"/>
        <w:spacing w:before="0" w:beforeAutospacing="0" w:after="0" w:afterAutospacing="0"/>
        <w:jc w:val="both"/>
        <w:rPr>
          <w:rStyle w:val="submenu-table"/>
          <w:rFonts w:ascii="PT Astra Serif" w:hAnsi="PT Astra Serif"/>
        </w:rPr>
      </w:pPr>
      <w:r w:rsidRPr="004F5FC1">
        <w:rPr>
          <w:rStyle w:val="submenu-table"/>
          <w:rFonts w:ascii="PT Astra Serif" w:hAnsi="PT Astra Serif"/>
          <w:bCs/>
        </w:rPr>
        <w:t>6. Документация.</w:t>
      </w:r>
    </w:p>
    <w:p w:rsidR="004F5FC1" w:rsidRPr="004F5FC1" w:rsidRDefault="004F5FC1" w:rsidP="004F5FC1">
      <w:pPr>
        <w:pStyle w:val="a3"/>
        <w:spacing w:before="0" w:beforeAutospacing="0" w:after="0" w:afterAutospacing="0"/>
        <w:jc w:val="both"/>
      </w:pPr>
      <w:r w:rsidRPr="004F5FC1">
        <w:rPr>
          <w:rFonts w:ascii="PT Astra Serif" w:hAnsi="PT Astra Serif"/>
        </w:rPr>
        <w:t>6.1. Педагогические работники, реализующие платные дополнительные образовательные услуги, ведут следующую документацию:</w:t>
      </w:r>
    </w:p>
    <w:p w:rsidR="004F5FC1" w:rsidRPr="004F5FC1" w:rsidRDefault="004F5FC1" w:rsidP="004F5FC1">
      <w:pPr>
        <w:numPr>
          <w:ilvl w:val="0"/>
          <w:numId w:val="3"/>
        </w:numPr>
        <w:shd w:val="clear" w:color="auto" w:fill="FFFFFF"/>
        <w:ind w:hanging="219"/>
        <w:jc w:val="both"/>
        <w:rPr>
          <w:rFonts w:ascii="PT Astra Serif" w:hAnsi="PT Astra Serif"/>
        </w:rPr>
      </w:pPr>
      <w:r w:rsidRPr="004F5FC1">
        <w:rPr>
          <w:rFonts w:ascii="PT Astra Serif" w:hAnsi="PT Astra Serif"/>
        </w:rPr>
        <w:t>табель посещаемости;</w:t>
      </w:r>
    </w:p>
    <w:p w:rsidR="004F5FC1" w:rsidRPr="004F5FC1" w:rsidRDefault="004F5FC1" w:rsidP="004F5FC1">
      <w:pPr>
        <w:numPr>
          <w:ilvl w:val="0"/>
          <w:numId w:val="3"/>
        </w:numPr>
        <w:shd w:val="clear" w:color="auto" w:fill="FFFFFF"/>
        <w:ind w:hanging="219"/>
        <w:jc w:val="both"/>
        <w:rPr>
          <w:rFonts w:ascii="PT Astra Serif" w:hAnsi="PT Astra Serif"/>
        </w:rPr>
      </w:pPr>
      <w:r w:rsidRPr="004F5FC1">
        <w:rPr>
          <w:rFonts w:ascii="PT Astra Serif" w:hAnsi="PT Astra Serif"/>
        </w:rPr>
        <w:t>журнал учета занятий.</w:t>
      </w:r>
    </w:p>
    <w:p w:rsidR="004F5FC1" w:rsidRPr="004F5FC1" w:rsidRDefault="004F5FC1" w:rsidP="004F5FC1">
      <w:pPr>
        <w:pStyle w:val="a3"/>
        <w:spacing w:before="0" w:beforeAutospacing="0" w:after="0" w:afterAutospacing="0"/>
        <w:jc w:val="both"/>
        <w:rPr>
          <w:rFonts w:ascii="PT Astra Serif" w:hAnsi="PT Astra Serif"/>
        </w:rPr>
      </w:pPr>
      <w:r w:rsidRPr="004F5FC1">
        <w:rPr>
          <w:rFonts w:ascii="PT Astra Serif" w:hAnsi="PT Astra Serif"/>
        </w:rPr>
        <w:t>6.2. Текущая документация хранится 1 год.</w:t>
      </w:r>
    </w:p>
    <w:p w:rsidR="004F5FC1" w:rsidRPr="004F5FC1" w:rsidRDefault="004F5FC1" w:rsidP="004F5FC1">
      <w:pPr>
        <w:jc w:val="both"/>
        <w:rPr>
          <w:rStyle w:val="a6"/>
          <w:b w:val="0"/>
        </w:rPr>
      </w:pPr>
      <w:r w:rsidRPr="004F5FC1">
        <w:rPr>
          <w:rFonts w:ascii="PT Astra Serif" w:hAnsi="PT Astra Serif"/>
        </w:rPr>
        <w:t>7</w:t>
      </w:r>
      <w:r w:rsidRPr="004F5FC1">
        <w:rPr>
          <w:rStyle w:val="a6"/>
          <w:rFonts w:ascii="PT Astra Serif" w:hAnsi="PT Astra Serif"/>
          <w:b w:val="0"/>
        </w:rPr>
        <w:t>. Заключительные положения.</w:t>
      </w:r>
    </w:p>
    <w:p w:rsidR="004F5FC1" w:rsidRPr="004F5FC1" w:rsidRDefault="004F5FC1" w:rsidP="004F5FC1">
      <w:pPr>
        <w:jc w:val="both"/>
      </w:pPr>
      <w:r w:rsidRPr="004F5FC1">
        <w:rPr>
          <w:rFonts w:ascii="PT Astra Serif" w:hAnsi="PT Astra Serif"/>
        </w:rPr>
        <w:t>7.1. Изменения в настоящее Положение рассматриваются на Общем родительском собрании,  принимаются на заседании Совета педагогов и утверждаются приказом заведующего МБДОУ.</w:t>
      </w:r>
    </w:p>
    <w:p w:rsidR="004F5FC1" w:rsidRPr="004F5FC1" w:rsidRDefault="004F5FC1" w:rsidP="004F5FC1">
      <w:pPr>
        <w:jc w:val="both"/>
        <w:rPr>
          <w:rFonts w:ascii="PT Astra Serif" w:hAnsi="PT Astra Serif"/>
        </w:rPr>
      </w:pPr>
      <w:r w:rsidRPr="004F5FC1">
        <w:rPr>
          <w:rFonts w:ascii="PT Astra Serif" w:hAnsi="PT Astra Serif"/>
        </w:rPr>
        <w:t>7.2. Положение действует до принятия нового положения, рассмотренного Общим родительским собранием и принятого на Совете педагогов.</w:t>
      </w: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p>
    <w:p w:rsidR="004F5FC1" w:rsidRPr="004F5FC1" w:rsidRDefault="004F5FC1" w:rsidP="004F5FC1">
      <w:pPr>
        <w:pStyle w:val="a3"/>
        <w:shd w:val="clear" w:color="auto" w:fill="FFFFFF"/>
        <w:spacing w:before="0" w:beforeAutospacing="0" w:after="0" w:afterAutospacing="0"/>
        <w:jc w:val="both"/>
        <w:rPr>
          <w:rFonts w:ascii="PT Astra Serif" w:hAnsi="PT Astra Serif"/>
          <w:color w:val="000000"/>
        </w:rPr>
      </w:pPr>
    </w:p>
    <w:p w:rsidR="004F5FC1" w:rsidRPr="004F5FC1" w:rsidRDefault="004F5FC1" w:rsidP="004F5FC1">
      <w:pPr>
        <w:pStyle w:val="a4"/>
        <w:tabs>
          <w:tab w:val="left" w:pos="705"/>
          <w:tab w:val="center" w:pos="4677"/>
        </w:tabs>
        <w:jc w:val="both"/>
        <w:rPr>
          <w:rFonts w:ascii="PT Astra Serif" w:hAnsi="PT Astra Serif"/>
        </w:rPr>
      </w:pPr>
    </w:p>
    <w:p w:rsidR="004F5FC1" w:rsidRPr="004F5FC1" w:rsidRDefault="004F5FC1" w:rsidP="004F5FC1">
      <w:pPr>
        <w:pStyle w:val="a4"/>
        <w:tabs>
          <w:tab w:val="left" w:pos="705"/>
          <w:tab w:val="center" w:pos="4677"/>
        </w:tabs>
      </w:pPr>
    </w:p>
    <w:p w:rsidR="004F5FC1" w:rsidRPr="004F5FC1" w:rsidRDefault="004F5FC1" w:rsidP="004F5FC1">
      <w:pPr>
        <w:pStyle w:val="a4"/>
        <w:tabs>
          <w:tab w:val="left" w:pos="705"/>
          <w:tab w:val="center" w:pos="4677"/>
        </w:tabs>
      </w:pPr>
    </w:p>
    <w:p w:rsidR="004F5FC1" w:rsidRPr="004F5FC1" w:rsidRDefault="004F5FC1" w:rsidP="004F5FC1">
      <w:pPr>
        <w:pStyle w:val="a4"/>
        <w:tabs>
          <w:tab w:val="left" w:pos="705"/>
          <w:tab w:val="center" w:pos="4677"/>
        </w:tabs>
      </w:pPr>
    </w:p>
    <w:p w:rsidR="004F5FC1" w:rsidRPr="004F5FC1" w:rsidRDefault="004F5FC1" w:rsidP="004F5FC1">
      <w:pPr>
        <w:pStyle w:val="a4"/>
        <w:tabs>
          <w:tab w:val="left" w:pos="705"/>
          <w:tab w:val="center" w:pos="4677"/>
        </w:tabs>
      </w:pPr>
    </w:p>
    <w:p w:rsidR="00B01BE1" w:rsidRPr="004F5FC1" w:rsidRDefault="00B01BE1"/>
    <w:sectPr w:rsidR="00B01BE1" w:rsidRPr="004F5FC1" w:rsidSect="00B01B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6A59"/>
    <w:multiLevelType w:val="hybridMultilevel"/>
    <w:tmpl w:val="65829AAC"/>
    <w:lvl w:ilvl="0" w:tplc="0419000B">
      <w:start w:val="1"/>
      <w:numFmt w:val="bullet"/>
      <w:lvlText w:val=""/>
      <w:lvlJc w:val="left"/>
      <w:pPr>
        <w:ind w:left="900" w:hanging="360"/>
      </w:pPr>
      <w:rPr>
        <w:rFonts w:ascii="Wingdings" w:hAnsi="Wingdings" w:hint="default"/>
      </w:rPr>
    </w:lvl>
    <w:lvl w:ilvl="1" w:tplc="04190003">
      <w:start w:val="1"/>
      <w:numFmt w:val="bullet"/>
      <w:lvlText w:val="o"/>
      <w:lvlJc w:val="left"/>
      <w:pPr>
        <w:ind w:left="1506" w:hanging="360"/>
      </w:pPr>
      <w:rPr>
        <w:rFonts w:ascii="Courier New" w:hAnsi="Courier New" w:cs="Times New Roman"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Times New Roman"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Times New Roman" w:hint="default"/>
      </w:rPr>
    </w:lvl>
    <w:lvl w:ilvl="8" w:tplc="04190005">
      <w:start w:val="1"/>
      <w:numFmt w:val="bullet"/>
      <w:lvlText w:val=""/>
      <w:lvlJc w:val="left"/>
      <w:pPr>
        <w:ind w:left="6546" w:hanging="360"/>
      </w:pPr>
      <w:rPr>
        <w:rFonts w:ascii="Wingdings" w:hAnsi="Wingdings" w:hint="default"/>
      </w:rPr>
    </w:lvl>
  </w:abstractNum>
  <w:abstractNum w:abstractNumId="1">
    <w:nsid w:val="562D4EBB"/>
    <w:multiLevelType w:val="hybridMultilevel"/>
    <w:tmpl w:val="2C52ACF2"/>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2720D16"/>
    <w:multiLevelType w:val="multilevel"/>
    <w:tmpl w:val="67F49A86"/>
    <w:lvl w:ilvl="0">
      <w:start w:val="3"/>
      <w:numFmt w:val="decimal"/>
      <w:lvlText w:val="%1"/>
      <w:lvlJc w:val="left"/>
      <w:pPr>
        <w:ind w:left="600" w:hanging="600"/>
      </w:pPr>
    </w:lvl>
    <w:lvl w:ilvl="1">
      <w:start w:val="5"/>
      <w:numFmt w:val="decimal"/>
      <w:lvlText w:val="%1.%2"/>
      <w:lvlJc w:val="left"/>
      <w:pPr>
        <w:ind w:left="600" w:hanging="600"/>
      </w:pPr>
    </w:lvl>
    <w:lvl w:ilvl="2">
      <w:start w:val="4"/>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3"/>
    </w:lvlOverride>
    <w:lvlOverride w:ilvl="1">
      <w:startOverride w:val="5"/>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F5FC1"/>
    <w:rsid w:val="004F5FC1"/>
    <w:rsid w:val="00B01B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C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F5FC1"/>
    <w:pPr>
      <w:keepNext/>
      <w:outlineLvl w:val="0"/>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F5FC1"/>
    <w:rPr>
      <w:rFonts w:ascii="Times New Roman" w:eastAsia="Times New Roman" w:hAnsi="Times New Roman" w:cs="Times New Roman"/>
      <w:b/>
      <w:sz w:val="32"/>
      <w:szCs w:val="24"/>
      <w:lang w:eastAsia="ru-RU"/>
    </w:rPr>
  </w:style>
  <w:style w:type="paragraph" w:styleId="a3">
    <w:name w:val="Normal (Web)"/>
    <w:basedOn w:val="a"/>
    <w:uiPriority w:val="99"/>
    <w:semiHidden/>
    <w:unhideWhenUsed/>
    <w:rsid w:val="004F5FC1"/>
    <w:pPr>
      <w:spacing w:before="100" w:beforeAutospacing="1" w:after="100" w:afterAutospacing="1"/>
    </w:pPr>
  </w:style>
  <w:style w:type="paragraph" w:styleId="a4">
    <w:name w:val="No Spacing"/>
    <w:uiPriority w:val="1"/>
    <w:qFormat/>
    <w:rsid w:val="004F5FC1"/>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4F5FC1"/>
    <w:pPr>
      <w:spacing w:after="200" w:line="276" w:lineRule="auto"/>
      <w:ind w:left="720"/>
      <w:contextualSpacing/>
    </w:pPr>
    <w:rPr>
      <w:rFonts w:ascii="Calibri" w:eastAsia="Calibri" w:hAnsi="Calibri"/>
      <w:sz w:val="22"/>
      <w:szCs w:val="22"/>
      <w:lang w:eastAsia="en-US"/>
    </w:rPr>
  </w:style>
  <w:style w:type="character" w:customStyle="1" w:styleId="submenu-table">
    <w:name w:val="submenu-table"/>
    <w:uiPriority w:val="99"/>
    <w:rsid w:val="004F5FC1"/>
  </w:style>
  <w:style w:type="character" w:styleId="a6">
    <w:name w:val="Strong"/>
    <w:basedOn w:val="a0"/>
    <w:uiPriority w:val="22"/>
    <w:qFormat/>
    <w:rsid w:val="004F5FC1"/>
    <w:rPr>
      <w:b/>
      <w:bCs/>
    </w:rPr>
  </w:style>
</w:styles>
</file>

<file path=word/webSettings.xml><?xml version="1.0" encoding="utf-8"?>
<w:webSettings xmlns:r="http://schemas.openxmlformats.org/officeDocument/2006/relationships" xmlns:w="http://schemas.openxmlformats.org/wordprocessingml/2006/main">
  <w:divs>
    <w:div w:id="13048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D1640E7673A4EEFBAF86C625F0169876EAFC96D23D32CC2616BC61049EC84F403E747FB3F93F20AELEh7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2385</Words>
  <Characters>13598</Characters>
  <Application>Microsoft Office Word</Application>
  <DocSecurity>0</DocSecurity>
  <Lines>113</Lines>
  <Paragraphs>31</Paragraphs>
  <ScaleCrop>false</ScaleCrop>
  <Company>Microsoft</Company>
  <LinksUpToDate>false</LinksUpToDate>
  <CharactersWithSpaces>15952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2019-09-16T14:42:00Z</dcterms:created>
  <dcterms:modified xsi:type="dcterms:W3CDTF">2019-09-16T14:42:00Z</dcterms:modified>
</cp:coreProperties>
</file>